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itle" w:displacedByCustomXml="next"/>
    <w:sdt>
      <w:sdtPr>
        <w:alias w:val="Title"/>
        <w:tag w:val="Title"/>
        <w:id w:val="1323468504"/>
        <w:placeholder>
          <w:docPart w:val="F4AAD48BC63E4E6CA1FDFBF63F624C13"/>
        </w:placeholder>
        <w:text w:multiLine="1"/>
      </w:sdtPr>
      <w:sdtEndPr/>
      <w:sdtContent>
        <w:p w14:paraId="5837A196" w14:textId="334E5BE8" w:rsidR="009B6F95" w:rsidRPr="00C803F3" w:rsidRDefault="00A36B3F" w:rsidP="00A22894">
          <w:pPr>
            <w:pStyle w:val="Title1"/>
            <w:ind w:left="0" w:firstLine="0"/>
            <w:jc w:val="both"/>
          </w:pPr>
          <w:r>
            <w:t>Subnational Bodies</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57539221" w:rsidR="009B6F95" w:rsidRPr="00C803F3" w:rsidRDefault="00770075"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A8EFFE0" w:rsidR="009B6F95" w:rsidRDefault="00074EC2" w:rsidP="00A22894">
      <w:pPr>
        <w:pStyle w:val="Title3"/>
      </w:pPr>
      <w:r>
        <w:t>Members</w:t>
      </w:r>
      <w:r w:rsidR="00A67FED">
        <w:t xml:space="preserve"> will receive a presentation by </w:t>
      </w:r>
      <w:r w:rsidR="00A36B3F">
        <w:t>Metro Dynamics</w:t>
      </w:r>
      <w:r w:rsidR="00A67FED">
        <w:t xml:space="preserve"> </w:t>
      </w:r>
      <w:r w:rsidR="005E354C">
        <w:t>on the findings of</w:t>
      </w:r>
      <w:r w:rsidR="00A36B3F">
        <w:t xml:space="preserve"> research commissioned by the LGA to explore the lessons learned from established and emerging subnational bodies</w:t>
      </w:r>
      <w:r w:rsidR="005E354C">
        <w:t>.</w:t>
      </w:r>
      <w:r w:rsidR="00A67FED">
        <w:t xml:space="preserve"> </w:t>
      </w:r>
    </w:p>
    <w:p w14:paraId="5837A1A5" w14:textId="34C85FA6" w:rsidR="009B6F95" w:rsidRDefault="00C803F3" w:rsidP="00A22894">
      <w:pPr>
        <w:pStyle w:val="Title3"/>
      </w:pPr>
      <w:r w:rsidRPr="00C803F3">
        <w:rPr>
          <w:noProof/>
          <w:lang w:eastAsia="en-GB"/>
        </w:rPr>
        <mc:AlternateContent>
          <mc:Choice Requires="wps">
            <w:drawing>
              <wp:inline distT="0" distB="0" distL="0" distR="0" wp14:anchorId="4EC67AC2" wp14:editId="5FE1293E">
                <wp:extent cx="5705475" cy="2390775"/>
                <wp:effectExtent l="0" t="0" r="28575" b="28575"/>
                <wp:docPr id="1" name="Text Box 1"/>
                <wp:cNvGraphicFramePr/>
                <a:graphic xmlns:a="http://schemas.openxmlformats.org/drawingml/2006/main">
                  <a:graphicData uri="http://schemas.microsoft.com/office/word/2010/wordprocessingShape">
                    <wps:wsp>
                      <wps:cNvSpPr txBox="1"/>
                      <wps:spPr>
                        <a:xfrm>
                          <a:off x="0" y="0"/>
                          <a:ext cx="570547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8C212FC" w:rsidR="000F69FB" w:rsidRPr="00ED1E09" w:rsidRDefault="000F69FB" w:rsidP="00ED1E09">
                                <w:pPr>
                                  <w:spacing w:after="0" w:line="240" w:lineRule="auto"/>
                                  <w:ind w:left="0" w:firstLine="0"/>
                                  <w:rPr>
                                    <w:b/>
                                  </w:rPr>
                                </w:pPr>
                                <w:r w:rsidRPr="00C803F3">
                                  <w:rPr>
                                    <w:rStyle w:val="Style6"/>
                                  </w:rPr>
                                  <w:t>Recommendation</w:t>
                                </w:r>
                              </w:p>
                            </w:sdtContent>
                          </w:sdt>
                          <w:p w14:paraId="70F522F8" w14:textId="77777777" w:rsidR="00ED1E09" w:rsidRDefault="00ED1E09" w:rsidP="004546A9">
                            <w:pPr>
                              <w:spacing w:after="0" w:line="240" w:lineRule="auto"/>
                              <w:ind w:left="0" w:firstLine="0"/>
                              <w:rPr>
                                <w:b/>
                              </w:rPr>
                            </w:pPr>
                          </w:p>
                          <w:p w14:paraId="719DDADA" w14:textId="136640C9" w:rsidR="009E7622" w:rsidRDefault="00A67FED" w:rsidP="009E7622">
                            <w:pPr>
                              <w:spacing w:after="0" w:line="240" w:lineRule="auto"/>
                              <w:ind w:left="360" w:hanging="360"/>
                              <w:jc w:val="both"/>
                            </w:pPr>
                            <w:r>
                              <w:t>M</w:t>
                            </w:r>
                            <w:r w:rsidR="009E7622">
                              <w:t>embers are asked to:</w:t>
                            </w:r>
                          </w:p>
                          <w:p w14:paraId="41D547C9" w14:textId="77777777" w:rsidR="00BA16FD" w:rsidRDefault="00BA16FD" w:rsidP="009E7622">
                            <w:pPr>
                              <w:spacing w:after="0" w:line="240" w:lineRule="auto"/>
                              <w:ind w:left="360" w:hanging="360"/>
                              <w:jc w:val="both"/>
                            </w:pPr>
                          </w:p>
                          <w:p w14:paraId="2E2FB673" w14:textId="1D744DB6" w:rsidR="00BA16FD" w:rsidRDefault="00BA16FD" w:rsidP="00107527">
                            <w:pPr>
                              <w:pStyle w:val="ListParagraph"/>
                              <w:numPr>
                                <w:ilvl w:val="0"/>
                                <w:numId w:val="22"/>
                              </w:numPr>
                              <w:spacing w:after="0" w:line="240" w:lineRule="auto"/>
                              <w:ind w:left="426" w:hanging="426"/>
                              <w:jc w:val="both"/>
                              <w:rPr>
                                <w:rStyle w:val="ReportTemplate"/>
                              </w:rPr>
                            </w:pPr>
                            <w:r>
                              <w:rPr>
                                <w:rStyle w:val="ReportTemplate"/>
                              </w:rPr>
                              <w:t xml:space="preserve">Consider the background presentation </w:t>
                            </w:r>
                            <w:r w:rsidR="00107527">
                              <w:rPr>
                                <w:rStyle w:val="ReportTemplate"/>
                              </w:rPr>
                              <w:t>(sent to members via email)</w:t>
                            </w:r>
                            <w:r>
                              <w:rPr>
                                <w:rStyle w:val="ReportTemplate"/>
                              </w:rPr>
                              <w:t xml:space="preserve"> in advance of a more detailed discussion at the Board with representatives from Metro Dynamics.</w:t>
                            </w:r>
                          </w:p>
                          <w:p w14:paraId="4FE1BF20" w14:textId="77777777" w:rsidR="009E7622" w:rsidRDefault="009E7622" w:rsidP="009E7622">
                            <w:pPr>
                              <w:pStyle w:val="ListParagraph"/>
                              <w:numPr>
                                <w:ilvl w:val="0"/>
                                <w:numId w:val="0"/>
                              </w:numPr>
                              <w:spacing w:after="0" w:line="240" w:lineRule="auto"/>
                              <w:jc w:val="both"/>
                              <w:rPr>
                                <w:rStyle w:val="ReportTemplate"/>
                              </w:rPr>
                            </w:pPr>
                          </w:p>
                          <w:p w14:paraId="04BE246F" w14:textId="14136B40" w:rsidR="00ED1E09" w:rsidRDefault="00ED1E09" w:rsidP="004546A9">
                            <w:pPr>
                              <w:spacing w:after="0" w:line="240" w:lineRule="auto"/>
                              <w:ind w:left="0" w:firstLine="0"/>
                            </w:pPr>
                          </w:p>
                          <w:p w14:paraId="5837A1DF" w14:textId="528C1BF5" w:rsidR="000F69FB" w:rsidRDefault="00ED1E09" w:rsidP="004546A9">
                            <w:pPr>
                              <w:spacing w:after="0" w:line="240" w:lineRule="auto"/>
                              <w:ind w:left="0" w:firstLine="0"/>
                            </w:pPr>
                            <w:r w:rsidRPr="00ED1E09">
                              <w:rPr>
                                <w:b/>
                              </w:rPr>
                              <w:t>Action</w:t>
                            </w:r>
                            <w:r>
                              <w:t xml:space="preserve"> </w:t>
                            </w:r>
                          </w:p>
                          <w:p w14:paraId="73BDF05B" w14:textId="77777777" w:rsidR="00ED1E09" w:rsidRDefault="00ED1E09" w:rsidP="004546A9">
                            <w:pPr>
                              <w:spacing w:after="0" w:line="240" w:lineRule="auto"/>
                              <w:ind w:left="0" w:firstLine="0"/>
                            </w:pPr>
                          </w:p>
                          <w:p w14:paraId="6419598C" w14:textId="1EF54142" w:rsidR="00ED1E09" w:rsidRPr="00A627DD" w:rsidRDefault="00ED1E09" w:rsidP="004546A9">
                            <w:pPr>
                              <w:spacing w:after="0" w:line="240" w:lineRule="auto"/>
                              <w:ind w:left="0" w:firstLine="0"/>
                            </w:pPr>
                            <w:r>
                              <w:t xml:space="preserve">Officers to </w:t>
                            </w:r>
                            <w:r w:rsidR="009E7622">
                              <w:t xml:space="preserve">take on </w:t>
                            </w:r>
                            <w:r w:rsidR="0066273D">
                              <w:t>b</w:t>
                            </w:r>
                            <w:r w:rsidR="009E7622">
                              <w:t xml:space="preserve">oard comments and steer </w:t>
                            </w:r>
                            <w:r w:rsidR="00BA16FD">
                              <w:t>Metro Dynamics</w:t>
                            </w:r>
                            <w:r w:rsidR="009E7622">
                              <w:t xml:space="preserve"> as appropriate.</w:t>
                            </w: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EC67AC2" id="_x0000_t202" coordsize="21600,21600" o:spt="202" path="m,l,21600r21600,l21600,xe">
                <v:stroke joinstyle="miter"/>
                <v:path gradientshapeok="t" o:connecttype="rect"/>
              </v:shapetype>
              <v:shape id="Text Box 1" o:spid="_x0000_s1026" type="#_x0000_t202" style="width:449.25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8C212FC" w:rsidR="000F69FB" w:rsidRPr="00ED1E09" w:rsidRDefault="000F69FB" w:rsidP="00ED1E09">
                          <w:pPr>
                            <w:spacing w:after="0" w:line="240" w:lineRule="auto"/>
                            <w:ind w:left="0" w:firstLine="0"/>
                            <w:rPr>
                              <w:b/>
                            </w:rPr>
                          </w:pPr>
                          <w:r w:rsidRPr="00C803F3">
                            <w:rPr>
                              <w:rStyle w:val="Style6"/>
                            </w:rPr>
                            <w:t>Recommendation</w:t>
                          </w:r>
                        </w:p>
                      </w:sdtContent>
                    </w:sdt>
                    <w:p w14:paraId="70F522F8" w14:textId="77777777" w:rsidR="00ED1E09" w:rsidRDefault="00ED1E09" w:rsidP="004546A9">
                      <w:pPr>
                        <w:spacing w:after="0" w:line="240" w:lineRule="auto"/>
                        <w:ind w:left="0" w:firstLine="0"/>
                        <w:rPr>
                          <w:b/>
                        </w:rPr>
                      </w:pPr>
                    </w:p>
                    <w:p w14:paraId="719DDADA" w14:textId="136640C9" w:rsidR="009E7622" w:rsidRDefault="00A67FED" w:rsidP="009E7622">
                      <w:pPr>
                        <w:spacing w:after="0" w:line="240" w:lineRule="auto"/>
                        <w:ind w:left="360" w:hanging="360"/>
                        <w:jc w:val="both"/>
                      </w:pPr>
                      <w:r>
                        <w:t>M</w:t>
                      </w:r>
                      <w:r w:rsidR="009E7622">
                        <w:t>embers are asked to:</w:t>
                      </w:r>
                    </w:p>
                    <w:p w14:paraId="41D547C9" w14:textId="77777777" w:rsidR="00BA16FD" w:rsidRDefault="00BA16FD" w:rsidP="009E7622">
                      <w:pPr>
                        <w:spacing w:after="0" w:line="240" w:lineRule="auto"/>
                        <w:ind w:left="360" w:hanging="360"/>
                        <w:jc w:val="both"/>
                      </w:pPr>
                    </w:p>
                    <w:p w14:paraId="2E2FB673" w14:textId="1D744DB6" w:rsidR="00BA16FD" w:rsidRDefault="00BA16FD" w:rsidP="00107527">
                      <w:pPr>
                        <w:pStyle w:val="ListParagraph"/>
                        <w:numPr>
                          <w:ilvl w:val="0"/>
                          <w:numId w:val="22"/>
                        </w:numPr>
                        <w:spacing w:after="0" w:line="240" w:lineRule="auto"/>
                        <w:ind w:left="426" w:hanging="426"/>
                        <w:jc w:val="both"/>
                        <w:rPr>
                          <w:rStyle w:val="ReportTemplate"/>
                        </w:rPr>
                      </w:pPr>
                      <w:r>
                        <w:rPr>
                          <w:rStyle w:val="ReportTemplate"/>
                        </w:rPr>
                        <w:t xml:space="preserve">Consider the background presentation </w:t>
                      </w:r>
                      <w:r w:rsidR="00107527">
                        <w:rPr>
                          <w:rStyle w:val="ReportTemplate"/>
                        </w:rPr>
                        <w:t>(sent to members via email)</w:t>
                      </w:r>
                      <w:r>
                        <w:rPr>
                          <w:rStyle w:val="ReportTemplate"/>
                        </w:rPr>
                        <w:t xml:space="preserve"> in advance of a more detailed discussion at the Board with representatives from Metro Dynamics.</w:t>
                      </w:r>
                    </w:p>
                    <w:p w14:paraId="4FE1BF20" w14:textId="77777777" w:rsidR="009E7622" w:rsidRDefault="009E7622" w:rsidP="009E7622">
                      <w:pPr>
                        <w:pStyle w:val="ListParagraph"/>
                        <w:numPr>
                          <w:ilvl w:val="0"/>
                          <w:numId w:val="0"/>
                        </w:numPr>
                        <w:spacing w:after="0" w:line="240" w:lineRule="auto"/>
                        <w:jc w:val="both"/>
                        <w:rPr>
                          <w:rStyle w:val="ReportTemplate"/>
                        </w:rPr>
                      </w:pPr>
                    </w:p>
                    <w:p w14:paraId="04BE246F" w14:textId="14136B40" w:rsidR="00ED1E09" w:rsidRDefault="00ED1E09" w:rsidP="004546A9">
                      <w:pPr>
                        <w:spacing w:after="0" w:line="240" w:lineRule="auto"/>
                        <w:ind w:left="0" w:firstLine="0"/>
                      </w:pPr>
                    </w:p>
                    <w:p w14:paraId="5837A1DF" w14:textId="528C1BF5" w:rsidR="000F69FB" w:rsidRDefault="00ED1E09" w:rsidP="004546A9">
                      <w:pPr>
                        <w:spacing w:after="0" w:line="240" w:lineRule="auto"/>
                        <w:ind w:left="0" w:firstLine="0"/>
                      </w:pPr>
                      <w:r w:rsidRPr="00ED1E09">
                        <w:rPr>
                          <w:b/>
                        </w:rPr>
                        <w:t>Action</w:t>
                      </w:r>
                      <w:r>
                        <w:t xml:space="preserve"> </w:t>
                      </w:r>
                    </w:p>
                    <w:p w14:paraId="73BDF05B" w14:textId="77777777" w:rsidR="00ED1E09" w:rsidRDefault="00ED1E09" w:rsidP="004546A9">
                      <w:pPr>
                        <w:spacing w:after="0" w:line="240" w:lineRule="auto"/>
                        <w:ind w:left="0" w:firstLine="0"/>
                      </w:pPr>
                    </w:p>
                    <w:p w14:paraId="6419598C" w14:textId="1EF54142" w:rsidR="00ED1E09" w:rsidRPr="00A627DD" w:rsidRDefault="00ED1E09" w:rsidP="004546A9">
                      <w:pPr>
                        <w:spacing w:after="0" w:line="240" w:lineRule="auto"/>
                        <w:ind w:left="0" w:firstLine="0"/>
                      </w:pPr>
                      <w:r>
                        <w:t xml:space="preserve">Officers to </w:t>
                      </w:r>
                      <w:r w:rsidR="009E7622">
                        <w:t xml:space="preserve">take on </w:t>
                      </w:r>
                      <w:r w:rsidR="0066273D">
                        <w:t>b</w:t>
                      </w:r>
                      <w:r w:rsidR="009E7622">
                        <w:t xml:space="preserve">oard comments and steer </w:t>
                      </w:r>
                      <w:r w:rsidR="00BA16FD">
                        <w:t>Metro Dynamics</w:t>
                      </w:r>
                      <w:r w:rsidR="009E7622">
                        <w:t xml:space="preserve"> as appropriate.</w:t>
                      </w:r>
                    </w:p>
                    <w:p w14:paraId="5837A1E1" w14:textId="77777777" w:rsidR="000F69FB" w:rsidRDefault="000F69FB"/>
                  </w:txbxContent>
                </v:textbox>
                <w10:anchorlock/>
              </v:shape>
            </w:pict>
          </mc:Fallback>
        </mc:AlternateContent>
      </w:r>
    </w:p>
    <w:p w14:paraId="5837A1A8" w14:textId="72374EA0" w:rsidR="009B6F95" w:rsidRPr="00C803F3" w:rsidRDefault="00194FA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36B3F">
            <w:t>Philip Clifford</w:t>
          </w:r>
        </w:sdtContent>
      </w:sdt>
    </w:p>
    <w:p w14:paraId="5837A1A9" w14:textId="4ED0520D" w:rsidR="009B6F95" w:rsidRDefault="00194FA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36B3F">
            <w:t xml:space="preserve">Senior </w:t>
          </w:r>
          <w:r w:rsidR="00ED1E09">
            <w:t>Adviser</w:t>
          </w:r>
        </w:sdtContent>
      </w:sdt>
    </w:p>
    <w:p w14:paraId="5837A1AA" w14:textId="2446F78A" w:rsidR="009B6F95" w:rsidRDefault="00194FA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36B3F" w:rsidRPr="00A36B3F">
            <w:t>07909 898327</w:t>
          </w:r>
        </w:sdtContent>
      </w:sdt>
      <w:r w:rsidR="009B6F95" w:rsidRPr="00B5377C">
        <w:t xml:space="preserve"> </w:t>
      </w:r>
    </w:p>
    <w:p w14:paraId="5837A1AB" w14:textId="0F2B8648" w:rsidR="009B6F95" w:rsidRDefault="00194FA4" w:rsidP="00A2289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36B3F">
            <w:t>Philip.Clifford@local.gov.uk</w:t>
          </w:r>
        </w:sdtContent>
      </w:sdt>
    </w:p>
    <w:p w14:paraId="5837A1AC" w14:textId="70696CD4" w:rsidR="009B6F95" w:rsidRDefault="009B6F95" w:rsidP="00A22894">
      <w:pPr>
        <w:pStyle w:val="Title3"/>
      </w:pPr>
    </w:p>
    <w:p w14:paraId="1780FD2D" w14:textId="4A7D5A13" w:rsidR="00ED1E09" w:rsidRDefault="00ED1E09" w:rsidP="00A22894">
      <w:pPr>
        <w:pStyle w:val="Title3"/>
      </w:pPr>
    </w:p>
    <w:p w14:paraId="45F5639E" w14:textId="34721E2F" w:rsidR="00ED1E09" w:rsidRDefault="00ED1E09" w:rsidP="00A22894">
      <w:pPr>
        <w:pStyle w:val="Title3"/>
      </w:pPr>
    </w:p>
    <w:p w14:paraId="18FCBFD4" w14:textId="11D605ED" w:rsidR="005E354C" w:rsidRDefault="005E354C" w:rsidP="00A22894">
      <w:pPr>
        <w:pStyle w:val="Title3"/>
      </w:pPr>
    </w:p>
    <w:p w14:paraId="5AAE2186" w14:textId="77777777" w:rsidR="00107527" w:rsidRPr="00E8118A" w:rsidRDefault="00107527" w:rsidP="00A22894">
      <w:pPr>
        <w:pStyle w:val="Title3"/>
      </w:pPr>
      <w:bookmarkStart w:id="1" w:name="_GoBack"/>
      <w:bookmarkEnd w:id="1"/>
    </w:p>
    <w:p w14:paraId="5837A1AD" w14:textId="55623660" w:rsidR="009B6F95" w:rsidRDefault="009B6F95" w:rsidP="00A22894">
      <w:pPr>
        <w:pStyle w:val="Title3"/>
      </w:pPr>
      <w:r w:rsidRPr="00C803F3">
        <w:t xml:space="preserve"> </w:t>
      </w:r>
    </w:p>
    <w:p w14:paraId="33CCE0DC" w14:textId="77777777" w:rsidR="00635872" w:rsidRPr="00C803F3" w:rsidRDefault="00635872" w:rsidP="00A22894">
      <w:pPr>
        <w:pStyle w:val="Title3"/>
      </w:pPr>
    </w:p>
    <w:p w14:paraId="0F005267" w14:textId="77777777" w:rsidR="00A36B3F" w:rsidRDefault="00A36B3F" w:rsidP="00A36B3F">
      <w:pPr>
        <w:pStyle w:val="Title1"/>
        <w:ind w:left="0" w:firstLine="0"/>
        <w:jc w:val="both"/>
      </w:pPr>
    </w:p>
    <w:sdt>
      <w:sdtPr>
        <w:alias w:val="Title"/>
        <w:tag w:val="Title"/>
        <w:id w:val="1769428706"/>
        <w:placeholder>
          <w:docPart w:val="3603DD6EFB8E4FB79C58C407ACD0475C"/>
        </w:placeholder>
        <w:text w:multiLine="1"/>
      </w:sdtPr>
      <w:sdtEndPr/>
      <w:sdtContent>
        <w:p w14:paraId="318C4F1B" w14:textId="77777777" w:rsidR="00A36B3F" w:rsidRDefault="00A36B3F" w:rsidP="00A36B3F">
          <w:pPr>
            <w:pStyle w:val="Title1"/>
            <w:ind w:left="0" w:firstLine="0"/>
            <w:jc w:val="both"/>
          </w:pPr>
          <w:r>
            <w:t>Subnational Bodies</w:t>
          </w:r>
        </w:p>
      </w:sdtContent>
    </w:sdt>
    <w:p w14:paraId="5837A1B4" w14:textId="5E802FE7" w:rsidR="009B6F95" w:rsidRPr="00C803F3" w:rsidRDefault="00194FA4" w:rsidP="0064795B">
      <w:pPr>
        <w:spacing w:after="0" w:line="240" w:lineRule="auto"/>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7A5E103" w14:textId="77777777" w:rsidR="0064795B" w:rsidRDefault="0064795B" w:rsidP="0064795B">
      <w:pPr>
        <w:spacing w:after="0" w:line="240" w:lineRule="auto"/>
        <w:ind w:left="0" w:firstLine="0"/>
        <w:rPr>
          <w:rStyle w:val="ReportTemplate"/>
        </w:rPr>
      </w:pPr>
    </w:p>
    <w:p w14:paraId="6677CFDD" w14:textId="151EFD31" w:rsidR="004546A9" w:rsidRPr="00A62A53" w:rsidRDefault="00A36B3F" w:rsidP="00A62A53">
      <w:pPr>
        <w:pStyle w:val="ListParagraph"/>
        <w:numPr>
          <w:ilvl w:val="0"/>
          <w:numId w:val="4"/>
        </w:numPr>
        <w:spacing w:after="0" w:line="240" w:lineRule="auto"/>
        <w:jc w:val="both"/>
        <w:rPr>
          <w:b/>
        </w:rPr>
      </w:pPr>
      <w:r>
        <w:t xml:space="preserve">Building on the LGA’s work to support the development of successful local industrial strategies and </w:t>
      </w:r>
      <w:r w:rsidR="00A62A53">
        <w:t>strengthen England’s trade and investment landscape, and with a view to influencing the English Devolution White Paper, a research commission was issued in early February 2020 in order to better understand the functions and future of both established and emerging sub-national bodies.</w:t>
      </w:r>
    </w:p>
    <w:p w14:paraId="72D73CFC" w14:textId="4A0CF89C" w:rsidR="00A62A53" w:rsidRPr="00A62A53" w:rsidRDefault="00A62A53" w:rsidP="00A62A53">
      <w:pPr>
        <w:pStyle w:val="ListParagraph"/>
        <w:numPr>
          <w:ilvl w:val="0"/>
          <w:numId w:val="0"/>
        </w:numPr>
        <w:spacing w:after="0" w:line="240" w:lineRule="auto"/>
        <w:ind w:left="360"/>
        <w:jc w:val="both"/>
        <w:rPr>
          <w:b/>
        </w:rPr>
      </w:pPr>
    </w:p>
    <w:p w14:paraId="74CCEFAC" w14:textId="487361AD" w:rsidR="00770075" w:rsidRPr="00770075" w:rsidRDefault="00A62A53" w:rsidP="00770075">
      <w:pPr>
        <w:pStyle w:val="ListParagraph"/>
        <w:numPr>
          <w:ilvl w:val="0"/>
          <w:numId w:val="4"/>
        </w:numPr>
        <w:spacing w:after="0" w:line="240" w:lineRule="auto"/>
        <w:jc w:val="both"/>
        <w:rPr>
          <w:b/>
        </w:rPr>
      </w:pPr>
      <w:r>
        <w:t>Following an open procurement process Metro Dynamics were awarded</w:t>
      </w:r>
      <w:r w:rsidR="00770075">
        <w:t xml:space="preserve"> the contract and, over the following months, carried out a wide range of interviews and desktop research relating to eight subnational bodies: the Northern Powerhouse (NP11 and Transport for the North); the Midlands Engine; Midlands Connect; Western Gateway; the Oxford-Cambridge Arc; the Great South West Partnership; and, Transport for the South East.</w:t>
      </w:r>
    </w:p>
    <w:p w14:paraId="0D770377" w14:textId="77777777" w:rsidR="00770075" w:rsidRPr="00770075" w:rsidRDefault="00770075" w:rsidP="00770075">
      <w:pPr>
        <w:pStyle w:val="ListParagraph"/>
        <w:numPr>
          <w:ilvl w:val="0"/>
          <w:numId w:val="0"/>
        </w:numPr>
        <w:ind w:left="360"/>
        <w:rPr>
          <w:b/>
        </w:rPr>
      </w:pPr>
    </w:p>
    <w:p w14:paraId="68A323F8" w14:textId="04F44143" w:rsidR="00770075" w:rsidRPr="00770075" w:rsidRDefault="00770075" w:rsidP="00770075">
      <w:pPr>
        <w:pStyle w:val="ListParagraph"/>
        <w:numPr>
          <w:ilvl w:val="0"/>
          <w:numId w:val="4"/>
        </w:numPr>
        <w:spacing w:after="0" w:line="240" w:lineRule="auto"/>
        <w:jc w:val="both"/>
        <w:rPr>
          <w:b/>
        </w:rPr>
      </w:pPr>
      <w:r>
        <w:t xml:space="preserve">The report is now in the early stages of being drafted and will: set out the evolution of subnational bodies in England; provide detailed case studies of established and emerging subnational bodies; consider the lessons learned from these organisations; and, look at potential implications within the context of the </w:t>
      </w:r>
      <w:r w:rsidR="007B5B76">
        <w:t xml:space="preserve">forthcoming </w:t>
      </w:r>
      <w:r>
        <w:t>devolution white paper.</w:t>
      </w:r>
    </w:p>
    <w:p w14:paraId="2EE8E72A" w14:textId="77777777" w:rsidR="00770075" w:rsidRPr="00770075" w:rsidRDefault="00770075" w:rsidP="00770075">
      <w:pPr>
        <w:pStyle w:val="ListParagraph"/>
        <w:numPr>
          <w:ilvl w:val="0"/>
          <w:numId w:val="0"/>
        </w:numPr>
        <w:ind w:left="360"/>
        <w:rPr>
          <w:b/>
        </w:rPr>
      </w:pPr>
    </w:p>
    <w:p w14:paraId="2D2CEEA5" w14:textId="6E706574" w:rsidR="007B5B76" w:rsidRPr="00BA16FD" w:rsidRDefault="00770075" w:rsidP="007B5B76">
      <w:pPr>
        <w:pStyle w:val="ListParagraph"/>
        <w:numPr>
          <w:ilvl w:val="0"/>
          <w:numId w:val="4"/>
        </w:numPr>
        <w:spacing w:after="0" w:line="240" w:lineRule="auto"/>
        <w:jc w:val="both"/>
        <w:rPr>
          <w:b/>
        </w:rPr>
      </w:pPr>
      <w:r>
        <w:t xml:space="preserve">As part </w:t>
      </w:r>
      <w:r w:rsidR="00057C2F">
        <w:t>of the process of finalising this research representatives from Metro Dynamics will attend the board and present an overview</w:t>
      </w:r>
      <w:r w:rsidR="00BA16FD">
        <w:t xml:space="preserve"> of </w:t>
      </w:r>
      <w:r w:rsidR="00057C2F">
        <w:t xml:space="preserve">key findings alongside </w:t>
      </w:r>
      <w:r w:rsidR="007B5B76">
        <w:t>a number of questions for the Board to consider.</w:t>
      </w:r>
    </w:p>
    <w:p w14:paraId="7EABE052" w14:textId="77777777" w:rsidR="00BA16FD" w:rsidRPr="00BA16FD" w:rsidRDefault="00BA16FD" w:rsidP="00BA16FD">
      <w:pPr>
        <w:pStyle w:val="ListParagraph"/>
        <w:numPr>
          <w:ilvl w:val="0"/>
          <w:numId w:val="0"/>
        </w:numPr>
        <w:ind w:left="360"/>
        <w:rPr>
          <w:b/>
        </w:rPr>
      </w:pPr>
    </w:p>
    <w:p w14:paraId="68F0F31F" w14:textId="34D972DD" w:rsidR="00BA16FD" w:rsidRPr="007B5B76" w:rsidRDefault="00BA16FD" w:rsidP="007B5B76">
      <w:pPr>
        <w:pStyle w:val="ListParagraph"/>
        <w:numPr>
          <w:ilvl w:val="0"/>
          <w:numId w:val="4"/>
        </w:numPr>
        <w:spacing w:after="0" w:line="240" w:lineRule="auto"/>
        <w:jc w:val="both"/>
        <w:rPr>
          <w:b/>
        </w:rPr>
      </w:pPr>
      <w:r>
        <w:t xml:space="preserve">In advance of the meeting a slide pack, drawing on the desktop research and setting out the scope and policy context of the project </w:t>
      </w:r>
      <w:r w:rsidR="00865DED">
        <w:t>will be sent to members in the dispatch.</w:t>
      </w:r>
    </w:p>
    <w:p w14:paraId="67F9CA12" w14:textId="056F36D9" w:rsidR="007B5B76" w:rsidRDefault="007B5B76" w:rsidP="007B5B76">
      <w:pPr>
        <w:spacing w:after="0" w:line="240" w:lineRule="auto"/>
        <w:rPr>
          <w:rStyle w:val="Style6"/>
        </w:rPr>
      </w:pPr>
    </w:p>
    <w:p w14:paraId="14265B99" w14:textId="7E53C689" w:rsidR="007B5B76" w:rsidRPr="007B5B76" w:rsidRDefault="007B5B76" w:rsidP="007B5B76">
      <w:pPr>
        <w:spacing w:after="0" w:line="240" w:lineRule="auto"/>
        <w:rPr>
          <w:rStyle w:val="Style6"/>
        </w:rPr>
      </w:pPr>
      <w:r w:rsidRPr="007B5B76">
        <w:rPr>
          <w:rStyle w:val="Style6"/>
        </w:rPr>
        <w:t>Next Steps</w:t>
      </w:r>
    </w:p>
    <w:p w14:paraId="1208D939" w14:textId="77777777" w:rsidR="007B5B76" w:rsidRPr="007B5B76" w:rsidRDefault="007B5B76" w:rsidP="007B5B76">
      <w:pPr>
        <w:pStyle w:val="ListParagraph"/>
        <w:numPr>
          <w:ilvl w:val="0"/>
          <w:numId w:val="0"/>
        </w:numPr>
        <w:spacing w:after="0" w:line="240" w:lineRule="auto"/>
        <w:ind w:left="360"/>
        <w:jc w:val="both"/>
        <w:rPr>
          <w:b/>
        </w:rPr>
      </w:pPr>
    </w:p>
    <w:p w14:paraId="2F85029B" w14:textId="53E80577" w:rsidR="007B5B76" w:rsidRPr="007B5B76" w:rsidRDefault="006301C6" w:rsidP="00B46CC9">
      <w:pPr>
        <w:pStyle w:val="ListParagraph"/>
        <w:numPr>
          <w:ilvl w:val="0"/>
          <w:numId w:val="4"/>
        </w:numPr>
        <w:spacing w:after="0" w:line="240" w:lineRule="auto"/>
        <w:jc w:val="both"/>
        <w:rPr>
          <w:b/>
        </w:rPr>
      </w:pPr>
      <w:r>
        <w:t>This meeting follows a similar discussion at the People and Places Board. T</w:t>
      </w:r>
      <w:r w:rsidR="007B5B76">
        <w:t xml:space="preserve">he comments from both </w:t>
      </w:r>
      <w:r>
        <w:t>Board</w:t>
      </w:r>
      <w:r w:rsidR="007B5B76">
        <w:t xml:space="preserve"> will </w:t>
      </w:r>
      <w:r>
        <w:t xml:space="preserve">now be </w:t>
      </w:r>
      <w:r w:rsidR="007B5B76">
        <w:t xml:space="preserve">incorporated into the draft report. This project will be used to inform the development of the LGA’s position regarding future devolution and any future work relating to changes in the functions or scope of sub-national </w:t>
      </w:r>
      <w:r w:rsidR="00BA16FD">
        <w:t>bodies.</w:t>
      </w:r>
    </w:p>
    <w:sectPr w:rsidR="007B5B76" w:rsidRPr="007B5B7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D3C5" w14:textId="77777777" w:rsidR="007A1422" w:rsidRPr="00C803F3" w:rsidRDefault="007A1422" w:rsidP="00C803F3">
      <w:r>
        <w:separator/>
      </w:r>
    </w:p>
  </w:endnote>
  <w:endnote w:type="continuationSeparator" w:id="0">
    <w:p w14:paraId="2F309BB8" w14:textId="77777777" w:rsidR="007A1422" w:rsidRPr="00C803F3" w:rsidRDefault="007A142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DD84" w14:textId="03C12EAD"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5285221" w14:textId="16E38712" w:rsidR="00635872" w:rsidRDefault="00635872" w:rsidP="003219CC">
    <w:pPr>
      <w:widowControl w:val="0"/>
      <w:spacing w:after="0" w:line="220" w:lineRule="exact"/>
      <w:ind w:left="-709" w:right="-852" w:firstLine="0"/>
      <w:rPr>
        <w:rFonts w:eastAsia="Times New Roman" w:cs="Arial"/>
        <w:sz w:val="15"/>
        <w:szCs w:val="15"/>
        <w:lang w:eastAsia="en-GB"/>
      </w:rPr>
    </w:pPr>
  </w:p>
  <w:p w14:paraId="31C1712A" w14:textId="77777777" w:rsidR="00635872" w:rsidRPr="003219CC" w:rsidRDefault="00635872"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028D" w14:textId="77777777" w:rsidR="007A1422" w:rsidRPr="00C803F3" w:rsidRDefault="007A1422" w:rsidP="00C803F3">
      <w:r>
        <w:separator/>
      </w:r>
    </w:p>
  </w:footnote>
  <w:footnote w:type="continuationSeparator" w:id="0">
    <w:p w14:paraId="09913BBD" w14:textId="77777777" w:rsidR="007A1422" w:rsidRPr="00C803F3" w:rsidRDefault="007A142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22F8995" w:rsidR="000F69FB" w:rsidRPr="00C803F3" w:rsidRDefault="006301C6" w:rsidP="006301C6">
              <w:r>
                <w:rPr>
                  <w:b/>
                </w:rPr>
                <w:t>City Regions</w:t>
              </w:r>
              <w:r w:rsidR="004546A9" w:rsidRPr="008E7E93">
                <w:rPr>
                  <w:b/>
                </w:rPr>
                <w:t xml:space="preserve"> </w:t>
              </w:r>
              <w:r w:rsidR="00A67FED" w:rsidRPr="008E7E93">
                <w:rPr>
                  <w:b/>
                </w:rPr>
                <w:t>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0-06-17T00:00:00Z">
              <w:dateFormat w:val="dd MMMM yyyy"/>
              <w:lid w:val="en-GB"/>
              <w:storeMappedDataAs w:val="dateTime"/>
              <w:calendar w:val="gregorian"/>
            </w:date>
          </w:sdtPr>
          <w:sdtEndPr/>
          <w:sdtContent>
            <w:p w14:paraId="5837A1D4" w14:textId="528B1C74" w:rsidR="000F69FB" w:rsidRPr="00C803F3" w:rsidRDefault="006301C6" w:rsidP="00C803F3">
              <w:r>
                <w:t>17 June 2020</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sdt>
          <w:sdtPr>
            <w:alias w:val="Item no."/>
            <w:tag w:val="Item no."/>
            <w:id w:val="-624237752"/>
            <w:placeholder>
              <w:docPart w:val="E82C81CF1FFA4ABEBE434B5B73B7C3E5"/>
            </w:placeholder>
          </w:sdtPr>
          <w:sdtEndPr/>
          <w:sdtContent>
            <w:p w14:paraId="5837A1D7" w14:textId="6AE89C53" w:rsidR="000F69FB" w:rsidRPr="00C803F3" w:rsidRDefault="008E7E93" w:rsidP="00C803F3">
              <w:r>
                <w:t xml:space="preserve">   </w:t>
              </w:r>
            </w:p>
          </w:sdtContent>
        </w:sdt>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46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B95932"/>
    <w:multiLevelType w:val="multilevel"/>
    <w:tmpl w:val="0809001F"/>
    <w:lvl w:ilvl="0">
      <w:start w:val="1"/>
      <w:numFmt w:val="decimal"/>
      <w:lvlText w:val="%1."/>
      <w:lvlJc w:val="left"/>
      <w:pPr>
        <w:ind w:left="360" w:hanging="360"/>
      </w:pPr>
      <w:rPr>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92" w:hanging="432"/>
      </w:pPr>
      <w:rPr>
        <w:b w:val="0"/>
        <w:i w:val="0"/>
        <w:strike w:val="0"/>
        <w:dstrike w:val="0"/>
        <w:color w:val="000000"/>
        <w:sz w:val="22"/>
        <w:szCs w:val="22"/>
        <w:u w:val="none" w:color="000000"/>
        <w:effect w:val="none"/>
        <w:bdr w:val="none" w:sz="0" w:space="0" w:color="auto" w:frame="1"/>
        <w:vertAlign w:val="baseline"/>
      </w:rPr>
    </w:lvl>
    <w:lvl w:ilvl="2">
      <w:start w:val="1"/>
      <w:numFmt w:val="decimal"/>
      <w:lvlText w:val="%1.%2.%3."/>
      <w:lvlJc w:val="left"/>
      <w:pPr>
        <w:ind w:left="1224" w:hanging="504"/>
      </w:pPr>
      <w:rPr>
        <w:b w:val="0"/>
        <w:i w:val="0"/>
        <w:strike w:val="0"/>
        <w:dstrike w:val="0"/>
        <w:color w:val="000000"/>
        <w:sz w:val="22"/>
        <w:szCs w:val="22"/>
        <w:u w:val="none" w:color="000000"/>
        <w:effect w:val="none"/>
        <w:bdr w:val="none" w:sz="0" w:space="0" w:color="auto" w:frame="1"/>
        <w:vertAlign w:val="baseline"/>
      </w:rPr>
    </w:lvl>
    <w:lvl w:ilvl="3">
      <w:start w:val="1"/>
      <w:numFmt w:val="decimal"/>
      <w:lvlText w:val="%1.%2.%3.%4."/>
      <w:lvlJc w:val="left"/>
      <w:pPr>
        <w:ind w:left="1728" w:hanging="648"/>
      </w:pPr>
      <w:rPr>
        <w:b w:val="0"/>
        <w:i w:val="0"/>
        <w:strike w:val="0"/>
        <w:dstrike w:val="0"/>
        <w:color w:val="000000"/>
        <w:sz w:val="22"/>
        <w:szCs w:val="22"/>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2"/>
        <w:szCs w:val="22"/>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2"/>
        <w:szCs w:val="22"/>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2"/>
        <w:szCs w:val="22"/>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2"/>
        <w:szCs w:val="22"/>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AE74F77"/>
    <w:multiLevelType w:val="multilevel"/>
    <w:tmpl w:val="D5F47BD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57672"/>
    <w:multiLevelType w:val="hybridMultilevel"/>
    <w:tmpl w:val="9EA4A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A77DE"/>
    <w:multiLevelType w:val="hybridMultilevel"/>
    <w:tmpl w:val="A95CD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FB72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6D48BB"/>
    <w:multiLevelType w:val="hybridMultilevel"/>
    <w:tmpl w:val="B81C8F5E"/>
    <w:lvl w:ilvl="0" w:tplc="AC20EE40">
      <w:start w:val="1"/>
      <w:numFmt w:val="bullet"/>
      <w:lvlText w:val=""/>
      <w:lvlJc w:val="left"/>
      <w:pPr>
        <w:tabs>
          <w:tab w:val="num" w:pos="360"/>
        </w:tabs>
        <w:ind w:left="360" w:hanging="360"/>
      </w:pPr>
      <w:rPr>
        <w:rFonts w:ascii="Symbol" w:hAnsi="Symbol" w:hint="default"/>
        <w:color w:val="auto"/>
        <w:u w:val="none"/>
      </w:rPr>
    </w:lvl>
    <w:lvl w:ilvl="1" w:tplc="6CAC86DC">
      <w:start w:val="1"/>
      <w:numFmt w:val="bullet"/>
      <w:lvlText w:val=""/>
      <w:lvlJc w:val="left"/>
      <w:pPr>
        <w:tabs>
          <w:tab w:val="num" w:pos="720"/>
        </w:tabs>
        <w:ind w:left="720" w:hanging="360"/>
      </w:pPr>
      <w:rPr>
        <w:rFonts w:ascii="Wingdings" w:hAnsi="Wingdings" w:hint="default"/>
        <w:color w:val="auto"/>
        <w:u w:val="none"/>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EFC2F97"/>
    <w:multiLevelType w:val="hybridMultilevel"/>
    <w:tmpl w:val="F164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2120F"/>
    <w:multiLevelType w:val="hybridMultilevel"/>
    <w:tmpl w:val="EAC2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57788"/>
    <w:multiLevelType w:val="hybridMultilevel"/>
    <w:tmpl w:val="BC7C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F736A"/>
    <w:multiLevelType w:val="hybridMultilevel"/>
    <w:tmpl w:val="D3169AB6"/>
    <w:lvl w:ilvl="0" w:tplc="434E5D1A">
      <w:start w:val="1"/>
      <w:numFmt w:val="bullet"/>
      <w:lvlText w:val=""/>
      <w:lvlJc w:val="left"/>
      <w:pPr>
        <w:tabs>
          <w:tab w:val="num" w:pos="851"/>
        </w:tabs>
        <w:ind w:left="85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95769"/>
    <w:multiLevelType w:val="hybridMultilevel"/>
    <w:tmpl w:val="3F622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630655"/>
    <w:multiLevelType w:val="hybridMultilevel"/>
    <w:tmpl w:val="1A5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73506"/>
    <w:multiLevelType w:val="hybridMultilevel"/>
    <w:tmpl w:val="AD448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C16DA"/>
    <w:multiLevelType w:val="hybridMultilevel"/>
    <w:tmpl w:val="C78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94E14"/>
    <w:multiLevelType w:val="hybridMultilevel"/>
    <w:tmpl w:val="42E00E2C"/>
    <w:lvl w:ilvl="0" w:tplc="AC20EE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423B8"/>
    <w:multiLevelType w:val="hybridMultilevel"/>
    <w:tmpl w:val="2ADE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62ED6"/>
    <w:multiLevelType w:val="hybridMultilevel"/>
    <w:tmpl w:val="FC2CE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FA44D9"/>
    <w:multiLevelType w:val="hybridMultilevel"/>
    <w:tmpl w:val="29C48D6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1"/>
  </w:num>
  <w:num w:numId="4">
    <w:abstractNumId w:val="2"/>
  </w:num>
  <w:num w:numId="5">
    <w:abstractNumId w:val="7"/>
  </w:num>
  <w:num w:numId="6">
    <w:abstractNumId w:val="0"/>
  </w:num>
  <w:num w:numId="7">
    <w:abstractNumId w:val="8"/>
  </w:num>
  <w:num w:numId="8">
    <w:abstractNumId w:val="17"/>
  </w:num>
  <w:num w:numId="9">
    <w:abstractNumId w:val="3"/>
  </w:num>
  <w:num w:numId="10">
    <w:abstractNumId w:val="20"/>
  </w:num>
  <w:num w:numId="11">
    <w:abstractNumId w:val="16"/>
  </w:num>
  <w:num w:numId="12">
    <w:abstractNumId w:val="14"/>
  </w:num>
  <w:num w:numId="13">
    <w:abstractNumId w:val="12"/>
  </w:num>
  <w:num w:numId="14">
    <w:abstractNumId w:val="4"/>
  </w:num>
  <w:num w:numId="15">
    <w:abstractNumId w:val="9"/>
  </w:num>
  <w:num w:numId="16">
    <w:abstractNumId w:val="13"/>
  </w:num>
  <w:num w:numId="17">
    <w:abstractNumId w:val="10"/>
  </w:num>
  <w:num w:numId="18">
    <w:abstractNumId w:val="18"/>
  </w:num>
  <w:num w:numId="19">
    <w:abstractNumId w:val="1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16097"/>
    <w:rsid w:val="00046690"/>
    <w:rsid w:val="0005360F"/>
    <w:rsid w:val="00057C2F"/>
    <w:rsid w:val="00074EC2"/>
    <w:rsid w:val="000A33F9"/>
    <w:rsid w:val="000E5578"/>
    <w:rsid w:val="000F69FB"/>
    <w:rsid w:val="00107527"/>
    <w:rsid w:val="00130D6B"/>
    <w:rsid w:val="00194FA4"/>
    <w:rsid w:val="001B36CE"/>
    <w:rsid w:val="001C6D4D"/>
    <w:rsid w:val="001D3D85"/>
    <w:rsid w:val="001D48D2"/>
    <w:rsid w:val="00240F5C"/>
    <w:rsid w:val="00242612"/>
    <w:rsid w:val="00246934"/>
    <w:rsid w:val="002539E9"/>
    <w:rsid w:val="002673AC"/>
    <w:rsid w:val="0027680F"/>
    <w:rsid w:val="002858D3"/>
    <w:rsid w:val="002D5C75"/>
    <w:rsid w:val="002E0AE4"/>
    <w:rsid w:val="002F3885"/>
    <w:rsid w:val="00301A51"/>
    <w:rsid w:val="003219CC"/>
    <w:rsid w:val="003547FF"/>
    <w:rsid w:val="00381FCA"/>
    <w:rsid w:val="003824F0"/>
    <w:rsid w:val="0039135E"/>
    <w:rsid w:val="003931E4"/>
    <w:rsid w:val="00395FA8"/>
    <w:rsid w:val="003B16FC"/>
    <w:rsid w:val="003D0BA0"/>
    <w:rsid w:val="003D3212"/>
    <w:rsid w:val="003E72C2"/>
    <w:rsid w:val="00416965"/>
    <w:rsid w:val="00431E29"/>
    <w:rsid w:val="0044034D"/>
    <w:rsid w:val="00440DE8"/>
    <w:rsid w:val="004546A9"/>
    <w:rsid w:val="0048005E"/>
    <w:rsid w:val="0052097F"/>
    <w:rsid w:val="0052665D"/>
    <w:rsid w:val="00527D14"/>
    <w:rsid w:val="0055000A"/>
    <w:rsid w:val="0056369D"/>
    <w:rsid w:val="00592041"/>
    <w:rsid w:val="005B0962"/>
    <w:rsid w:val="005D1C37"/>
    <w:rsid w:val="005E354C"/>
    <w:rsid w:val="00610599"/>
    <w:rsid w:val="006301C6"/>
    <w:rsid w:val="00635872"/>
    <w:rsid w:val="0064795B"/>
    <w:rsid w:val="0066273D"/>
    <w:rsid w:val="006A5DB8"/>
    <w:rsid w:val="006C7411"/>
    <w:rsid w:val="00712C86"/>
    <w:rsid w:val="00747800"/>
    <w:rsid w:val="007622BA"/>
    <w:rsid w:val="00770075"/>
    <w:rsid w:val="00780D1F"/>
    <w:rsid w:val="0078166E"/>
    <w:rsid w:val="00784452"/>
    <w:rsid w:val="007949AD"/>
    <w:rsid w:val="00795C95"/>
    <w:rsid w:val="007A1422"/>
    <w:rsid w:val="007B5B76"/>
    <w:rsid w:val="007B6F8C"/>
    <w:rsid w:val="007C3412"/>
    <w:rsid w:val="007D2C73"/>
    <w:rsid w:val="0080661C"/>
    <w:rsid w:val="00807EA3"/>
    <w:rsid w:val="008226B1"/>
    <w:rsid w:val="00854A4F"/>
    <w:rsid w:val="00865DED"/>
    <w:rsid w:val="00891AE9"/>
    <w:rsid w:val="008D662E"/>
    <w:rsid w:val="008E7E93"/>
    <w:rsid w:val="009020B2"/>
    <w:rsid w:val="00930F54"/>
    <w:rsid w:val="00933761"/>
    <w:rsid w:val="00933E78"/>
    <w:rsid w:val="009628F6"/>
    <w:rsid w:val="00964DD1"/>
    <w:rsid w:val="009876B5"/>
    <w:rsid w:val="009B1AA8"/>
    <w:rsid w:val="009B6F95"/>
    <w:rsid w:val="009C2D7E"/>
    <w:rsid w:val="009E7622"/>
    <w:rsid w:val="00A1747B"/>
    <w:rsid w:val="00A22894"/>
    <w:rsid w:val="00A3459D"/>
    <w:rsid w:val="00A36B3F"/>
    <w:rsid w:val="00A62A53"/>
    <w:rsid w:val="00A67FED"/>
    <w:rsid w:val="00A91F35"/>
    <w:rsid w:val="00AA5556"/>
    <w:rsid w:val="00AB5D67"/>
    <w:rsid w:val="00B2126A"/>
    <w:rsid w:val="00B3657E"/>
    <w:rsid w:val="00B415B0"/>
    <w:rsid w:val="00B53C25"/>
    <w:rsid w:val="00B84F31"/>
    <w:rsid w:val="00B92698"/>
    <w:rsid w:val="00BA16FD"/>
    <w:rsid w:val="00BA17ED"/>
    <w:rsid w:val="00BB7D05"/>
    <w:rsid w:val="00BC4473"/>
    <w:rsid w:val="00C21B06"/>
    <w:rsid w:val="00C803F3"/>
    <w:rsid w:val="00C97DEF"/>
    <w:rsid w:val="00D116FD"/>
    <w:rsid w:val="00D45B4D"/>
    <w:rsid w:val="00D5457F"/>
    <w:rsid w:val="00D7463C"/>
    <w:rsid w:val="00D94992"/>
    <w:rsid w:val="00DA7394"/>
    <w:rsid w:val="00E136FC"/>
    <w:rsid w:val="00E54A0A"/>
    <w:rsid w:val="00EA2E79"/>
    <w:rsid w:val="00EB76A6"/>
    <w:rsid w:val="00ED1E09"/>
    <w:rsid w:val="00F1246C"/>
    <w:rsid w:val="00F45476"/>
    <w:rsid w:val="00F5469F"/>
    <w:rsid w:val="00F74A8D"/>
    <w:rsid w:val="00F7542E"/>
    <w:rsid w:val="00F93E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F3233D6B-87D1-4E96-AC37-0588FBC2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BodyText"/>
    <w:link w:val="Heading2Char"/>
    <w:qFormat/>
    <w:rsid w:val="004546A9"/>
    <w:pPr>
      <w:keepNext/>
      <w:spacing w:before="60" w:after="60" w:line="240" w:lineRule="auto"/>
      <w:ind w:left="0" w:firstLine="0"/>
      <w:outlineLvl w:val="1"/>
    </w:pPr>
    <w:rPr>
      <w:rFonts w:ascii="Frutiger 45 Light" w:eastAsia="Times New Roman" w:hAnsi="Frutiger 45 Light" w:cs="Arial"/>
      <w:b/>
      <w:bCs/>
      <w:i/>
      <w:iCs/>
      <w:szCs w:val="28"/>
    </w:rPr>
  </w:style>
  <w:style w:type="paragraph" w:styleId="Heading3">
    <w:name w:val="heading 3"/>
    <w:basedOn w:val="Normal"/>
    <w:next w:val="BodyText"/>
    <w:link w:val="Heading3Char"/>
    <w:qFormat/>
    <w:rsid w:val="004546A9"/>
    <w:pPr>
      <w:keepNext/>
      <w:spacing w:before="60" w:after="60" w:line="240" w:lineRule="auto"/>
      <w:ind w:left="0" w:firstLine="0"/>
      <w:outlineLvl w:val="2"/>
    </w:pPr>
    <w:rPr>
      <w:rFonts w:ascii="Frutiger 45 Light" w:eastAsia="Times New Roman" w:hAnsi="Frutiger 45 Light" w:cs="Arial"/>
      <w:bCs/>
      <w:i/>
      <w:szCs w:val="26"/>
    </w:rPr>
  </w:style>
  <w:style w:type="paragraph" w:styleId="Heading9">
    <w:name w:val="heading 9"/>
    <w:basedOn w:val="Normal"/>
    <w:next w:val="BodyTextIndent"/>
    <w:link w:val="Heading9Char"/>
    <w:qFormat/>
    <w:rsid w:val="004546A9"/>
    <w:pPr>
      <w:spacing w:after="0" w:line="240" w:lineRule="auto"/>
      <w:ind w:left="284" w:firstLine="0"/>
      <w:outlineLvl w:val="8"/>
    </w:pPr>
    <w:rPr>
      <w:rFonts w:ascii="Frutiger 45 Light" w:eastAsia="Times New Roman" w:hAnsi="Frutiger 45 Light"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A22894"/>
    <w:pPr>
      <w:ind w:left="0" w:firstLine="0"/>
      <w:jc w:val="both"/>
    </w:pPr>
  </w:style>
  <w:style w:type="character" w:customStyle="1" w:styleId="Title3Char">
    <w:name w:val="Title 3 Char"/>
    <w:basedOn w:val="DefaultParagraphFont"/>
    <w:link w:val="Title3"/>
    <w:rsid w:val="00A2289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customStyle="1" w:styleId="Heading2Char">
    <w:name w:val="Heading 2 Char"/>
    <w:basedOn w:val="DefaultParagraphFont"/>
    <w:link w:val="Heading2"/>
    <w:rsid w:val="004546A9"/>
    <w:rPr>
      <w:rFonts w:ascii="Frutiger 45 Light" w:eastAsia="Times New Roman" w:hAnsi="Frutiger 45 Light" w:cs="Arial"/>
      <w:b/>
      <w:bCs/>
      <w:i/>
      <w:iCs/>
      <w:szCs w:val="28"/>
      <w:lang w:eastAsia="en-US"/>
    </w:rPr>
  </w:style>
  <w:style w:type="character" w:customStyle="1" w:styleId="Heading3Char">
    <w:name w:val="Heading 3 Char"/>
    <w:basedOn w:val="DefaultParagraphFont"/>
    <w:link w:val="Heading3"/>
    <w:rsid w:val="004546A9"/>
    <w:rPr>
      <w:rFonts w:ascii="Frutiger 45 Light" w:eastAsia="Times New Roman" w:hAnsi="Frutiger 45 Light" w:cs="Arial"/>
      <w:bCs/>
      <w:i/>
      <w:szCs w:val="26"/>
      <w:lang w:eastAsia="en-US"/>
    </w:rPr>
  </w:style>
  <w:style w:type="character" w:customStyle="1" w:styleId="Heading9Char">
    <w:name w:val="Heading 9 Char"/>
    <w:basedOn w:val="DefaultParagraphFont"/>
    <w:link w:val="Heading9"/>
    <w:rsid w:val="004546A9"/>
    <w:rPr>
      <w:rFonts w:ascii="Frutiger 45 Light" w:eastAsia="Times New Roman" w:hAnsi="Frutiger 45 Light" w:cs="Arial"/>
      <w:i/>
      <w:lang w:eastAsia="en-US"/>
    </w:rPr>
  </w:style>
  <w:style w:type="paragraph" w:styleId="BodyText">
    <w:name w:val="Body Text"/>
    <w:basedOn w:val="Normal"/>
    <w:link w:val="BodyTextChar"/>
    <w:rsid w:val="004546A9"/>
    <w:pPr>
      <w:spacing w:after="0" w:line="240" w:lineRule="auto"/>
      <w:ind w:left="0" w:firstLine="0"/>
    </w:pPr>
    <w:rPr>
      <w:rFonts w:ascii="Frutiger 45 Light" w:eastAsia="Times New Roman" w:hAnsi="Frutiger 45 Light" w:cs="Times New Roman"/>
      <w:szCs w:val="24"/>
    </w:rPr>
  </w:style>
  <w:style w:type="character" w:customStyle="1" w:styleId="BodyTextChar">
    <w:name w:val="Body Text Char"/>
    <w:basedOn w:val="DefaultParagraphFont"/>
    <w:link w:val="BodyText"/>
    <w:rsid w:val="004546A9"/>
    <w:rPr>
      <w:rFonts w:ascii="Frutiger 45 Light" w:eastAsia="Times New Roman" w:hAnsi="Frutiger 45 Light" w:cs="Times New Roman"/>
      <w:szCs w:val="24"/>
      <w:lang w:eastAsia="en-US"/>
    </w:rPr>
  </w:style>
  <w:style w:type="character" w:styleId="Hyperlink">
    <w:name w:val="Hyperlink"/>
    <w:basedOn w:val="DefaultParagraphFont"/>
    <w:rsid w:val="004546A9"/>
    <w:rPr>
      <w:color w:val="0000FF"/>
      <w:u w:val="single"/>
    </w:rPr>
  </w:style>
  <w:style w:type="character" w:styleId="Emphasis">
    <w:name w:val="Emphasis"/>
    <w:qFormat/>
    <w:rsid w:val="004546A9"/>
    <w:rPr>
      <w:i/>
      <w:iCs/>
    </w:rPr>
  </w:style>
  <w:style w:type="paragraph" w:styleId="FootnoteText">
    <w:name w:val="footnote text"/>
    <w:basedOn w:val="Normal"/>
    <w:link w:val="FootnoteTextChar"/>
    <w:semiHidden/>
    <w:unhideWhenUsed/>
    <w:rsid w:val="004546A9"/>
    <w:pPr>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4546A9"/>
    <w:rPr>
      <w:rFonts w:ascii="Frutiger 45 Light" w:eastAsia="Times New Roman" w:hAnsi="Frutiger 45 Light" w:cs="Times New Roman"/>
      <w:sz w:val="20"/>
      <w:szCs w:val="20"/>
      <w:lang w:eastAsia="en-US"/>
    </w:rPr>
  </w:style>
  <w:style w:type="character" w:styleId="FootnoteReference">
    <w:name w:val="footnote reference"/>
    <w:basedOn w:val="DefaultParagraphFont"/>
    <w:semiHidden/>
    <w:unhideWhenUsed/>
    <w:rsid w:val="004546A9"/>
    <w:rPr>
      <w:vertAlign w:val="superscript"/>
    </w:rPr>
  </w:style>
  <w:style w:type="paragraph" w:styleId="BodyText2">
    <w:name w:val="Body Text 2"/>
    <w:basedOn w:val="Normal"/>
    <w:link w:val="BodyText2Char"/>
    <w:rsid w:val="004546A9"/>
    <w:pPr>
      <w:spacing w:after="120" w:line="480" w:lineRule="auto"/>
      <w:ind w:left="0" w:firstLine="0"/>
    </w:pPr>
    <w:rPr>
      <w:rFonts w:ascii="Frutiger 45 Light" w:eastAsia="Times New Roman" w:hAnsi="Frutiger 45 Light" w:cs="Arial"/>
      <w:szCs w:val="24"/>
    </w:rPr>
  </w:style>
  <w:style w:type="character" w:customStyle="1" w:styleId="BodyText2Char">
    <w:name w:val="Body Text 2 Char"/>
    <w:basedOn w:val="DefaultParagraphFont"/>
    <w:link w:val="BodyText2"/>
    <w:rsid w:val="004546A9"/>
    <w:rPr>
      <w:rFonts w:ascii="Frutiger 45 Light" w:eastAsia="Times New Roman" w:hAnsi="Frutiger 45 Light" w:cs="Arial"/>
      <w:szCs w:val="24"/>
      <w:lang w:eastAsia="en-US"/>
    </w:rPr>
  </w:style>
  <w:style w:type="character" w:customStyle="1" w:styleId="tgc">
    <w:name w:val="_tgc"/>
    <w:basedOn w:val="DefaultParagraphFont"/>
    <w:rsid w:val="004546A9"/>
  </w:style>
  <w:style w:type="paragraph" w:styleId="BodyTextIndent">
    <w:name w:val="Body Text Indent"/>
    <w:basedOn w:val="Normal"/>
    <w:link w:val="BodyTextIndentChar"/>
    <w:uiPriority w:val="99"/>
    <w:semiHidden/>
    <w:unhideWhenUsed/>
    <w:rsid w:val="004546A9"/>
    <w:pPr>
      <w:spacing w:after="120"/>
      <w:ind w:left="283"/>
    </w:pPr>
  </w:style>
  <w:style w:type="character" w:customStyle="1" w:styleId="BodyTextIndentChar">
    <w:name w:val="Body Text Indent Char"/>
    <w:basedOn w:val="DefaultParagraphFont"/>
    <w:link w:val="BodyTextIndent"/>
    <w:uiPriority w:val="99"/>
    <w:semiHidden/>
    <w:rsid w:val="004546A9"/>
    <w:rPr>
      <w:rFonts w:ascii="Arial" w:eastAsiaTheme="minorHAnsi" w:hAnsi="Arial"/>
      <w:lang w:eastAsia="en-US"/>
    </w:rPr>
  </w:style>
  <w:style w:type="character" w:styleId="CommentReference">
    <w:name w:val="annotation reference"/>
    <w:basedOn w:val="DefaultParagraphFont"/>
    <w:uiPriority w:val="99"/>
    <w:semiHidden/>
    <w:unhideWhenUsed/>
    <w:rsid w:val="003D3212"/>
    <w:rPr>
      <w:sz w:val="16"/>
      <w:szCs w:val="16"/>
    </w:rPr>
  </w:style>
  <w:style w:type="paragraph" w:styleId="CommentText">
    <w:name w:val="annotation text"/>
    <w:basedOn w:val="Normal"/>
    <w:link w:val="CommentTextChar"/>
    <w:uiPriority w:val="99"/>
    <w:semiHidden/>
    <w:unhideWhenUsed/>
    <w:rsid w:val="003D3212"/>
    <w:pPr>
      <w:spacing w:line="240" w:lineRule="auto"/>
    </w:pPr>
    <w:rPr>
      <w:sz w:val="20"/>
      <w:szCs w:val="20"/>
    </w:rPr>
  </w:style>
  <w:style w:type="character" w:customStyle="1" w:styleId="CommentTextChar">
    <w:name w:val="Comment Text Char"/>
    <w:basedOn w:val="DefaultParagraphFont"/>
    <w:link w:val="CommentText"/>
    <w:uiPriority w:val="99"/>
    <w:semiHidden/>
    <w:rsid w:val="003D321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D3212"/>
    <w:rPr>
      <w:b/>
      <w:bCs/>
    </w:rPr>
  </w:style>
  <w:style w:type="character" w:customStyle="1" w:styleId="CommentSubjectChar">
    <w:name w:val="Comment Subject Char"/>
    <w:basedOn w:val="CommentTextChar"/>
    <w:link w:val="CommentSubject"/>
    <w:uiPriority w:val="99"/>
    <w:semiHidden/>
    <w:rsid w:val="003D3212"/>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9292">
      <w:bodyDiv w:val="1"/>
      <w:marLeft w:val="0"/>
      <w:marRight w:val="0"/>
      <w:marTop w:val="0"/>
      <w:marBottom w:val="0"/>
      <w:divBdr>
        <w:top w:val="none" w:sz="0" w:space="0" w:color="auto"/>
        <w:left w:val="none" w:sz="0" w:space="0" w:color="auto"/>
        <w:bottom w:val="none" w:sz="0" w:space="0" w:color="auto"/>
        <w:right w:val="none" w:sz="0" w:space="0" w:color="auto"/>
      </w:divBdr>
    </w:div>
    <w:div w:id="1000161674">
      <w:bodyDiv w:val="1"/>
      <w:marLeft w:val="0"/>
      <w:marRight w:val="0"/>
      <w:marTop w:val="0"/>
      <w:marBottom w:val="0"/>
      <w:divBdr>
        <w:top w:val="none" w:sz="0" w:space="0" w:color="auto"/>
        <w:left w:val="none" w:sz="0" w:space="0" w:color="auto"/>
        <w:bottom w:val="none" w:sz="0" w:space="0" w:color="auto"/>
        <w:right w:val="none" w:sz="0" w:space="0" w:color="auto"/>
      </w:divBdr>
    </w:div>
    <w:div w:id="117815454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05218535">
      <w:bodyDiv w:val="1"/>
      <w:marLeft w:val="0"/>
      <w:marRight w:val="0"/>
      <w:marTop w:val="0"/>
      <w:marBottom w:val="0"/>
      <w:divBdr>
        <w:top w:val="none" w:sz="0" w:space="0" w:color="auto"/>
        <w:left w:val="none" w:sz="0" w:space="0" w:color="auto"/>
        <w:bottom w:val="none" w:sz="0" w:space="0" w:color="auto"/>
        <w:right w:val="none" w:sz="0" w:space="0" w:color="auto"/>
      </w:divBdr>
    </w:div>
    <w:div w:id="1260866250">
      <w:bodyDiv w:val="1"/>
      <w:marLeft w:val="0"/>
      <w:marRight w:val="0"/>
      <w:marTop w:val="0"/>
      <w:marBottom w:val="0"/>
      <w:divBdr>
        <w:top w:val="none" w:sz="0" w:space="0" w:color="auto"/>
        <w:left w:val="none" w:sz="0" w:space="0" w:color="auto"/>
        <w:bottom w:val="none" w:sz="0" w:space="0" w:color="auto"/>
        <w:right w:val="none" w:sz="0" w:space="0" w:color="auto"/>
      </w:divBdr>
    </w:div>
    <w:div w:id="1908572105">
      <w:bodyDiv w:val="1"/>
      <w:marLeft w:val="0"/>
      <w:marRight w:val="0"/>
      <w:marTop w:val="0"/>
      <w:marBottom w:val="0"/>
      <w:divBdr>
        <w:top w:val="none" w:sz="0" w:space="0" w:color="auto"/>
        <w:left w:val="none" w:sz="0" w:space="0" w:color="auto"/>
        <w:bottom w:val="none" w:sz="0" w:space="0" w:color="auto"/>
        <w:right w:val="none" w:sz="0" w:space="0" w:color="auto"/>
      </w:divBdr>
    </w:div>
    <w:div w:id="20839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603DD6EFB8E4FB79C58C407ACD0475C"/>
        <w:category>
          <w:name w:val="General"/>
          <w:gallery w:val="placeholder"/>
        </w:category>
        <w:types>
          <w:type w:val="bbPlcHdr"/>
        </w:types>
        <w:behaviors>
          <w:behavior w:val="content"/>
        </w:behaviors>
        <w:guid w:val="{DB623B7C-554A-4F5D-9CA6-416BD2188BD5}"/>
      </w:docPartPr>
      <w:docPartBody>
        <w:p w:rsidR="00601E0D" w:rsidRDefault="002712FA" w:rsidP="002712FA">
          <w:pPr>
            <w:pStyle w:val="3603DD6EFB8E4FB79C58C407ACD0475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26E4"/>
    <w:rsid w:val="00014CEC"/>
    <w:rsid w:val="001C79DF"/>
    <w:rsid w:val="002052A4"/>
    <w:rsid w:val="00247B6B"/>
    <w:rsid w:val="002712FA"/>
    <w:rsid w:val="002A02A0"/>
    <w:rsid w:val="002D2C34"/>
    <w:rsid w:val="002F1F5C"/>
    <w:rsid w:val="00397670"/>
    <w:rsid w:val="003A6FAD"/>
    <w:rsid w:val="003C1521"/>
    <w:rsid w:val="004A3E9A"/>
    <w:rsid w:val="004E2C7C"/>
    <w:rsid w:val="0051706B"/>
    <w:rsid w:val="005B5008"/>
    <w:rsid w:val="00601E0D"/>
    <w:rsid w:val="006326EB"/>
    <w:rsid w:val="00646442"/>
    <w:rsid w:val="00662DFD"/>
    <w:rsid w:val="007319AE"/>
    <w:rsid w:val="008D5E9E"/>
    <w:rsid w:val="009078C9"/>
    <w:rsid w:val="00914C3F"/>
    <w:rsid w:val="009C1B06"/>
    <w:rsid w:val="00AB5AC2"/>
    <w:rsid w:val="00B710F9"/>
    <w:rsid w:val="00BA195A"/>
    <w:rsid w:val="00BB507D"/>
    <w:rsid w:val="00BC2B9C"/>
    <w:rsid w:val="00D6085A"/>
    <w:rsid w:val="00DB22DD"/>
    <w:rsid w:val="00EE1FE1"/>
    <w:rsid w:val="00F72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2FA"/>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EC0CFCDE0A9485FB0E8E3D26378429F">
    <w:name w:val="9EC0CFCDE0A9485FB0E8E3D26378429F"/>
    <w:rsid w:val="008D5E9E"/>
    <w:rPr>
      <w:lang w:eastAsia="en-GB"/>
    </w:rPr>
  </w:style>
  <w:style w:type="paragraph" w:customStyle="1" w:styleId="51086ADD74DA41AE80BE36C92544B7AB">
    <w:name w:val="51086ADD74DA41AE80BE36C92544B7AB"/>
    <w:rsid w:val="008D5E9E"/>
    <w:rPr>
      <w:lang w:eastAsia="en-GB"/>
    </w:rPr>
  </w:style>
  <w:style w:type="paragraph" w:customStyle="1" w:styleId="E01C2DDF06C84A7B8063C9727A44CC2B">
    <w:name w:val="E01C2DDF06C84A7B8063C9727A44CC2B"/>
    <w:rsid w:val="008D5E9E"/>
    <w:rPr>
      <w:lang w:eastAsia="en-GB"/>
    </w:rPr>
  </w:style>
  <w:style w:type="paragraph" w:customStyle="1" w:styleId="3C205ED6A3A14743AC1769982E76D404">
    <w:name w:val="3C205ED6A3A14743AC1769982E76D404"/>
    <w:rsid w:val="008D5E9E"/>
    <w:rPr>
      <w:lang w:eastAsia="en-GB"/>
    </w:rPr>
  </w:style>
  <w:style w:type="paragraph" w:customStyle="1" w:styleId="2116317B191D45DC862242CF5D35C63E">
    <w:name w:val="2116317B191D45DC862242CF5D35C63E"/>
    <w:rsid w:val="008D5E9E"/>
    <w:rPr>
      <w:lang w:eastAsia="en-GB"/>
    </w:rPr>
  </w:style>
  <w:style w:type="paragraph" w:customStyle="1" w:styleId="BA13AE3ECD6D49FFA84A97E2353AC7DB">
    <w:name w:val="BA13AE3ECD6D49FFA84A97E2353AC7DB"/>
    <w:rsid w:val="008D5E9E"/>
    <w:rPr>
      <w:lang w:eastAsia="en-GB"/>
    </w:rPr>
  </w:style>
  <w:style w:type="paragraph" w:customStyle="1" w:styleId="39F34B0668AC43F7B4ABCA3E99A24862">
    <w:name w:val="39F34B0668AC43F7B4ABCA3E99A24862"/>
    <w:rsid w:val="00014CEC"/>
    <w:rPr>
      <w:lang w:eastAsia="en-GB"/>
    </w:rPr>
  </w:style>
  <w:style w:type="paragraph" w:customStyle="1" w:styleId="246144D247664908A4B575667107BAD8">
    <w:name w:val="246144D247664908A4B575667107BAD8"/>
    <w:rsid w:val="00014CEC"/>
    <w:rPr>
      <w:lang w:eastAsia="en-GB"/>
    </w:rPr>
  </w:style>
  <w:style w:type="paragraph" w:customStyle="1" w:styleId="CB0F333E0E934B6A8885A20C25995ECC">
    <w:name w:val="CB0F333E0E934B6A8885A20C25995ECC"/>
    <w:rsid w:val="00014CEC"/>
    <w:rPr>
      <w:lang w:eastAsia="en-GB"/>
    </w:rPr>
  </w:style>
  <w:style w:type="paragraph" w:customStyle="1" w:styleId="70115EACD57D498F8B99F5E2F3BD899E">
    <w:name w:val="70115EACD57D498F8B99F5E2F3BD899E"/>
    <w:rsid w:val="0051706B"/>
    <w:rPr>
      <w:lang w:eastAsia="en-GB"/>
    </w:rPr>
  </w:style>
  <w:style w:type="paragraph" w:customStyle="1" w:styleId="E6B5A843B2014B168A54C50D625320AD">
    <w:name w:val="E6B5A843B2014B168A54C50D625320AD"/>
    <w:rsid w:val="0051706B"/>
    <w:rPr>
      <w:lang w:eastAsia="en-GB"/>
    </w:rPr>
  </w:style>
  <w:style w:type="paragraph" w:customStyle="1" w:styleId="B5D828612D4447DDB9B2948E3E594086">
    <w:name w:val="B5D828612D4447DDB9B2948E3E594086"/>
    <w:rsid w:val="0051706B"/>
    <w:rPr>
      <w:lang w:eastAsia="en-GB"/>
    </w:rPr>
  </w:style>
  <w:style w:type="paragraph" w:customStyle="1" w:styleId="83D3938713E1422A99DBADB2B8C8002C">
    <w:name w:val="83D3938713E1422A99DBADB2B8C8002C"/>
    <w:rsid w:val="00F72713"/>
    <w:rPr>
      <w:lang w:eastAsia="en-GB"/>
    </w:rPr>
  </w:style>
  <w:style w:type="paragraph" w:customStyle="1" w:styleId="CB8D2717BFA543C19112E81A614642F3">
    <w:name w:val="CB8D2717BFA543C19112E81A614642F3"/>
    <w:rsid w:val="00F72713"/>
    <w:rPr>
      <w:lang w:eastAsia="en-GB"/>
    </w:rPr>
  </w:style>
  <w:style w:type="paragraph" w:customStyle="1" w:styleId="D846DBBAD0814E9E9513A67D8085348F">
    <w:name w:val="D846DBBAD0814E9E9513A67D8085348F"/>
    <w:rsid w:val="00662DFD"/>
    <w:rPr>
      <w:lang w:eastAsia="en-GB"/>
    </w:rPr>
  </w:style>
  <w:style w:type="paragraph" w:customStyle="1" w:styleId="F1BEC07CA1C7474B948192099298BCC9">
    <w:name w:val="F1BEC07CA1C7474B948192099298BCC9"/>
    <w:rsid w:val="00662DFD"/>
    <w:rPr>
      <w:lang w:eastAsia="en-GB"/>
    </w:rPr>
  </w:style>
  <w:style w:type="paragraph" w:customStyle="1" w:styleId="3603DD6EFB8E4FB79C58C407ACD0475C">
    <w:name w:val="3603DD6EFB8E4FB79C58C407ACD0475C"/>
    <w:rsid w:val="002712F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9BC3926-9387-4E27-BC2D-1338FC41C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5E952-D414-48DC-A1F3-FB833EEE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cp:lastPrinted>2019-12-17T10:29:00Z</cp:lastPrinted>
  <dcterms:created xsi:type="dcterms:W3CDTF">2020-06-11T12:33:00Z</dcterms:created>
  <dcterms:modified xsi:type="dcterms:W3CDTF">2020-06-11T12:33:00Z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